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80" w:line="240" w:lineRule="auto"/>
        <w:ind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个人征信</w:t>
      </w:r>
      <w:bookmarkStart w:id="9" w:name="_GoBack"/>
      <w:bookmarkEnd w:id="9"/>
      <w:r>
        <w:rPr>
          <w:rFonts w:hint="eastAsia" w:ascii="方正小标宋简体" w:hAnsi="方正小标宋简体" w:eastAsia="方正小标宋简体" w:cs="方正小标宋简体"/>
          <w:b w:val="0"/>
          <w:bCs/>
          <w:sz w:val="44"/>
          <w:szCs w:val="44"/>
          <w:lang w:eastAsia="zh-CN"/>
        </w:rPr>
        <w:t>授权书</w:t>
      </w:r>
    </w:p>
    <w:p>
      <w:pPr>
        <w:pStyle w:val="5"/>
        <w:spacing w:after="740" w:line="559" w:lineRule="exact"/>
        <w:ind w:firstLine="720"/>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尊敬的用户：为了维护您的权益，请在签署本授权书前，仔细阅读本授权书各条款（特别是黑体字条款），关注您在授权书中的权利和义务。</w:t>
      </w: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黄石市住房公积金中心：</w:t>
      </w:r>
    </w:p>
    <w:p>
      <w:pPr>
        <w:pStyle w:val="5"/>
        <w:keepNext w:val="0"/>
        <w:keepLines w:val="0"/>
        <w:pageBreakBefore w:val="0"/>
        <w:widowControl w:val="0"/>
        <w:tabs>
          <w:tab w:val="left" w:pos="1348"/>
        </w:tabs>
        <w:kinsoku/>
        <w:wordWrap/>
        <w:overflowPunct/>
        <w:topLinePunct w:val="0"/>
        <w:autoSpaceDE/>
        <w:autoSpaceDN/>
        <w:bidi w:val="0"/>
        <w:adjustRightInd/>
        <w:snapToGrid/>
        <w:spacing w:line="560" w:lineRule="exact"/>
        <w:ind w:firstLine="720"/>
        <w:textAlignment w:val="auto"/>
        <w:outlineLvl w:val="9"/>
        <w:rPr>
          <w:rFonts w:hint="eastAsia" w:ascii="仿宋_GB2312" w:hAnsi="仿宋_GB2312" w:eastAsia="仿宋_GB2312" w:cs="仿宋_GB2312"/>
          <w:sz w:val="32"/>
          <w:szCs w:val="32"/>
          <w:lang w:val="en-US" w:eastAsia="zh-CN" w:bidi="ar-SA"/>
        </w:rPr>
      </w:pPr>
      <w:bookmarkStart w:id="0" w:name="bookmark3"/>
      <w:r>
        <w:rPr>
          <w:rFonts w:hint="eastAsia" w:ascii="仿宋_GB2312" w:hAnsi="仿宋_GB2312" w:eastAsia="仿宋_GB2312" w:cs="仿宋_GB2312"/>
          <w:sz w:val="32"/>
          <w:szCs w:val="32"/>
          <w:lang w:val="en-US" w:eastAsia="zh-CN" w:bidi="ar-SA"/>
        </w:rPr>
        <w:t>一</w:t>
      </w:r>
      <w:bookmarkEnd w:id="0"/>
      <w:r>
        <w:rPr>
          <w:rFonts w:hint="eastAsia" w:ascii="仿宋_GB2312" w:hAnsi="仿宋_GB2312" w:eastAsia="仿宋_GB2312" w:cs="仿宋_GB2312"/>
          <w:sz w:val="32"/>
          <w:szCs w:val="32"/>
          <w:lang w:val="en-US" w:eastAsia="zh-CN" w:bidi="ar-SA"/>
        </w:rPr>
        <w:t>、本人同意并不可撤销地授权：你中心按照国家相关规定采集并向金融信用信息基础数据库提供本人个人信息、公积金缴存信息、包含信贷信息在内的相关信用信息以及包含本人因未及时履行合同义务产生的不良信息。</w:t>
      </w:r>
    </w:p>
    <w:p>
      <w:pPr>
        <w:pStyle w:val="5"/>
        <w:keepNext w:val="0"/>
        <w:keepLines w:val="0"/>
        <w:pageBreakBefore w:val="0"/>
        <w:widowControl w:val="0"/>
        <w:tabs>
          <w:tab w:val="left" w:pos="1348"/>
        </w:tabs>
        <w:kinsoku/>
        <w:wordWrap/>
        <w:overflowPunct/>
        <w:topLinePunct w:val="0"/>
        <w:autoSpaceDE/>
        <w:autoSpaceDN/>
        <w:bidi w:val="0"/>
        <w:adjustRightInd/>
        <w:snapToGrid/>
        <w:spacing w:line="560" w:lineRule="exact"/>
        <w:ind w:firstLine="720"/>
        <w:textAlignment w:val="auto"/>
        <w:outlineLvl w:val="9"/>
        <w:rPr>
          <w:rFonts w:hint="eastAsia" w:ascii="仿宋_GB2312" w:hAnsi="仿宋_GB2312" w:eastAsia="仿宋_GB2312" w:cs="仿宋_GB2312"/>
          <w:sz w:val="32"/>
          <w:szCs w:val="32"/>
          <w:lang w:val="en-US" w:eastAsia="zh-CN" w:bidi="ar-SA"/>
        </w:rPr>
      </w:pPr>
      <w:bookmarkStart w:id="1" w:name="bookmark4"/>
      <w:r>
        <w:rPr>
          <w:rFonts w:hint="eastAsia" w:ascii="仿宋_GB2312" w:hAnsi="仿宋_GB2312" w:eastAsia="仿宋_GB2312" w:cs="仿宋_GB2312"/>
          <w:sz w:val="32"/>
          <w:szCs w:val="32"/>
          <w:lang w:val="en-US" w:eastAsia="zh-CN" w:bidi="ar-SA"/>
        </w:rPr>
        <w:t>二</w:t>
      </w:r>
      <w:bookmarkEnd w:id="1"/>
      <w:r>
        <w:rPr>
          <w:rFonts w:hint="eastAsia" w:ascii="仿宋_GB2312" w:hAnsi="仿宋_GB2312" w:eastAsia="仿宋_GB2312" w:cs="仿宋_GB2312"/>
          <w:sz w:val="32"/>
          <w:szCs w:val="32"/>
          <w:lang w:val="en-US" w:eastAsia="zh-CN" w:bidi="ar-SA"/>
        </w:rPr>
        <w:t>、本人同意并不可撤销地授权：你中心根据国家有关规定，在办理涉及本人的业务时，向金融信用信息基础数据库查询本人的信用信息，并用于下述用途：</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en-US" w:bidi="ar-SA"/>
        </w:rPr>
        <w:t>（</w:t>
      </w:r>
      <w:r>
        <w:rPr>
          <w:rFonts w:hint="eastAsia" w:ascii="仿宋_GB2312" w:hAnsi="仿宋_GB2312" w:eastAsia="仿宋_GB2312" w:cs="仿宋_GB2312"/>
          <w:sz w:val="32"/>
          <w:szCs w:val="32"/>
          <w:lang w:val="en-US" w:eastAsia="zh-CN" w:bidi="ar-SA"/>
        </w:rPr>
        <w:t>一</w:t>
      </w:r>
      <w:r>
        <w:rPr>
          <w:rFonts w:hint="eastAsia" w:ascii="仿宋_GB2312" w:hAnsi="仿宋_GB2312" w:eastAsia="仿宋_GB2312" w:cs="仿宋_GB2312"/>
          <w:sz w:val="32"/>
          <w:szCs w:val="32"/>
          <w:lang w:val="en-US" w:eastAsia="en-US" w:bidi="ar-SA"/>
        </w:rPr>
        <w:t>）</w:t>
      </w:r>
      <w:r>
        <w:rPr>
          <w:rFonts w:hint="eastAsia" w:ascii="仿宋_GB2312" w:hAnsi="仿宋_GB2312" w:eastAsia="仿宋_GB2312" w:cs="仿宋_GB2312"/>
          <w:sz w:val="32"/>
          <w:szCs w:val="32"/>
          <w:lang w:val="en-US" w:eastAsia="zh-CN" w:bidi="ar-SA"/>
        </w:rPr>
        <w:t>审核本人及本人配偶的公积金贷款申请；</w:t>
      </w:r>
    </w:p>
    <w:p>
      <w:pPr>
        <w:pStyle w:val="5"/>
        <w:keepNext w:val="0"/>
        <w:keepLines w:val="0"/>
        <w:pageBreakBefore w:val="0"/>
        <w:widowControl w:val="0"/>
        <w:tabs>
          <w:tab w:val="left" w:pos="1438"/>
        </w:tabs>
        <w:kinsoku/>
        <w:wordWrap/>
        <w:overflowPunct/>
        <w:topLinePunct w:val="0"/>
        <w:autoSpaceDE/>
        <w:autoSpaceDN/>
        <w:bidi w:val="0"/>
        <w:adjustRightInd/>
        <w:snapToGrid/>
        <w:spacing w:line="560" w:lineRule="exact"/>
        <w:ind w:firstLine="600"/>
        <w:jc w:val="left"/>
        <w:textAlignment w:val="auto"/>
        <w:outlineLvl w:val="9"/>
        <w:rPr>
          <w:rFonts w:hint="eastAsia" w:ascii="仿宋_GB2312" w:hAnsi="仿宋_GB2312" w:eastAsia="仿宋_GB2312" w:cs="仿宋_GB2312"/>
          <w:sz w:val="32"/>
          <w:szCs w:val="32"/>
          <w:lang w:val="en-US" w:eastAsia="zh-CN" w:bidi="ar-SA"/>
        </w:rPr>
      </w:pPr>
      <w:bookmarkStart w:id="2" w:name="bookmark5"/>
      <w:r>
        <w:rPr>
          <w:rFonts w:hint="eastAsia" w:ascii="仿宋_GB2312" w:hAnsi="仿宋_GB2312" w:eastAsia="仿宋_GB2312" w:cs="仿宋_GB2312"/>
          <w:sz w:val="32"/>
          <w:szCs w:val="32"/>
          <w:lang w:val="en-US" w:eastAsia="zh-CN" w:bidi="ar-SA"/>
        </w:rPr>
        <w:t>（</w:t>
      </w:r>
      <w:bookmarkEnd w:id="2"/>
      <w:r>
        <w:rPr>
          <w:rFonts w:hint="eastAsia" w:ascii="仿宋_GB2312" w:hAnsi="仿宋_GB2312" w:eastAsia="仿宋_GB2312" w:cs="仿宋_GB2312"/>
          <w:sz w:val="32"/>
          <w:szCs w:val="32"/>
          <w:lang w:val="en-US" w:eastAsia="zh-CN" w:bidi="ar-SA"/>
        </w:rPr>
        <w:t>二）审核本人作为担保人或共同还款人的贷款申请；</w:t>
      </w:r>
    </w:p>
    <w:p>
      <w:pPr>
        <w:pStyle w:val="5"/>
        <w:keepNext w:val="0"/>
        <w:keepLines w:val="0"/>
        <w:pageBreakBefore w:val="0"/>
        <w:widowControl w:val="0"/>
        <w:tabs>
          <w:tab w:val="left" w:pos="1438"/>
        </w:tabs>
        <w:kinsoku/>
        <w:wordWrap/>
        <w:overflowPunct/>
        <w:topLinePunct w:val="0"/>
        <w:autoSpaceDE/>
        <w:autoSpaceDN/>
        <w:bidi w:val="0"/>
        <w:adjustRightInd/>
        <w:snapToGrid/>
        <w:spacing w:line="560" w:lineRule="exact"/>
        <w:ind w:firstLine="600"/>
        <w:jc w:val="left"/>
        <w:textAlignment w:val="auto"/>
        <w:outlineLvl w:val="9"/>
        <w:rPr>
          <w:rFonts w:hint="eastAsia" w:ascii="仿宋_GB2312" w:hAnsi="仿宋_GB2312" w:eastAsia="仿宋_GB2312" w:cs="仿宋_GB2312"/>
          <w:sz w:val="32"/>
          <w:szCs w:val="32"/>
          <w:lang w:val="en-US" w:eastAsia="zh-CN" w:bidi="ar-SA"/>
        </w:rPr>
      </w:pPr>
      <w:bookmarkStart w:id="3" w:name="bookmark6"/>
      <w:r>
        <w:rPr>
          <w:rFonts w:hint="eastAsia" w:ascii="仿宋_GB2312" w:hAnsi="仿宋_GB2312" w:eastAsia="仿宋_GB2312" w:cs="仿宋_GB2312"/>
          <w:sz w:val="32"/>
          <w:szCs w:val="32"/>
          <w:lang w:val="en-US" w:eastAsia="zh-CN" w:bidi="ar-SA"/>
        </w:rPr>
        <w:t>（</w:t>
      </w:r>
      <w:bookmarkEnd w:id="3"/>
      <w:r>
        <w:rPr>
          <w:rFonts w:hint="eastAsia" w:ascii="仿宋_GB2312" w:hAnsi="仿宋_GB2312" w:eastAsia="仿宋_GB2312" w:cs="仿宋_GB2312"/>
          <w:sz w:val="32"/>
          <w:szCs w:val="32"/>
          <w:lang w:val="en-US" w:eastAsia="zh-CN" w:bidi="ar-SA"/>
        </w:rPr>
        <w:t>三）审核本人及本人配偶提取公积金还商贷申请；</w:t>
      </w:r>
    </w:p>
    <w:p>
      <w:pPr>
        <w:pStyle w:val="5"/>
        <w:keepNext w:val="0"/>
        <w:keepLines w:val="0"/>
        <w:pageBreakBefore w:val="0"/>
        <w:widowControl w:val="0"/>
        <w:tabs>
          <w:tab w:val="left" w:pos="147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bidi="ar-SA"/>
        </w:rPr>
      </w:pPr>
      <w:bookmarkStart w:id="4" w:name="bookmark7"/>
      <w:r>
        <w:rPr>
          <w:rFonts w:hint="eastAsia" w:ascii="仿宋_GB2312" w:hAnsi="仿宋_GB2312" w:eastAsia="仿宋_GB2312" w:cs="仿宋_GB2312"/>
          <w:sz w:val="32"/>
          <w:szCs w:val="32"/>
          <w:lang w:val="en-US" w:eastAsia="zh-CN" w:bidi="ar-SA"/>
        </w:rPr>
        <w:t>（</w:t>
      </w:r>
      <w:bookmarkEnd w:id="4"/>
      <w:r>
        <w:rPr>
          <w:rFonts w:hint="eastAsia" w:ascii="仿宋_GB2312" w:hAnsi="仿宋_GB2312" w:eastAsia="仿宋_GB2312" w:cs="仿宋_GB2312"/>
          <w:sz w:val="32"/>
          <w:szCs w:val="32"/>
          <w:lang w:val="en-US" w:eastAsia="zh-CN" w:bidi="ar-SA"/>
        </w:rPr>
        <w:t>四）对上述相关业务进行贷后风险管理和业务风险评估；</w:t>
      </w:r>
    </w:p>
    <w:p>
      <w:pPr>
        <w:pStyle w:val="5"/>
        <w:keepNext w:val="0"/>
        <w:keepLines w:val="0"/>
        <w:pageBreakBefore w:val="0"/>
        <w:widowControl w:val="0"/>
        <w:tabs>
          <w:tab w:val="left" w:pos="1438"/>
        </w:tabs>
        <w:kinsoku/>
        <w:wordWrap/>
        <w:overflowPunct/>
        <w:topLinePunct w:val="0"/>
        <w:autoSpaceDE/>
        <w:autoSpaceDN/>
        <w:bidi w:val="0"/>
        <w:adjustRightInd/>
        <w:snapToGrid/>
        <w:spacing w:line="560" w:lineRule="exact"/>
        <w:ind w:firstLine="600"/>
        <w:jc w:val="left"/>
        <w:textAlignment w:val="auto"/>
        <w:outlineLvl w:val="9"/>
        <w:rPr>
          <w:rFonts w:hint="eastAsia" w:ascii="仿宋_GB2312" w:hAnsi="仿宋_GB2312" w:eastAsia="仿宋_GB2312" w:cs="仿宋_GB2312"/>
          <w:sz w:val="32"/>
          <w:szCs w:val="32"/>
          <w:lang w:val="en-US" w:eastAsia="zh-CN" w:bidi="ar-SA"/>
        </w:rPr>
      </w:pPr>
      <w:bookmarkStart w:id="5" w:name="bookmark8"/>
      <w:r>
        <w:rPr>
          <w:rFonts w:hint="eastAsia" w:ascii="仿宋_GB2312" w:hAnsi="仿宋_GB2312" w:eastAsia="仿宋_GB2312" w:cs="仿宋_GB2312"/>
          <w:sz w:val="32"/>
          <w:szCs w:val="32"/>
          <w:lang w:val="en-US" w:eastAsia="zh-CN" w:bidi="ar-SA"/>
        </w:rPr>
        <w:t>（</w:t>
      </w:r>
      <w:bookmarkEnd w:id="5"/>
      <w:r>
        <w:rPr>
          <w:rFonts w:hint="eastAsia" w:ascii="仿宋_GB2312" w:hAnsi="仿宋_GB2312" w:eastAsia="仿宋_GB2312" w:cs="仿宋_GB2312"/>
          <w:sz w:val="32"/>
          <w:szCs w:val="32"/>
          <w:lang w:val="en-US" w:eastAsia="zh-CN" w:bidi="ar-SA"/>
        </w:rPr>
        <w:t>五）受理本人的异议处理申请。</w:t>
      </w:r>
    </w:p>
    <w:p>
      <w:pPr>
        <w:pStyle w:val="5"/>
        <w:keepNext w:val="0"/>
        <w:keepLines w:val="0"/>
        <w:pageBreakBefore w:val="0"/>
        <w:widowControl w:val="0"/>
        <w:shd w:val="clear" w:color="auto" w:fill="auto"/>
        <w:tabs>
          <w:tab w:val="left" w:pos="1348"/>
        </w:tabs>
        <w:kinsoku/>
        <w:wordWrap/>
        <w:overflowPunct/>
        <w:topLinePunct w:val="0"/>
        <w:autoSpaceDE/>
        <w:autoSpaceDN/>
        <w:bidi w:val="0"/>
        <w:adjustRightInd/>
        <w:snapToGrid/>
        <w:spacing w:line="560" w:lineRule="exact"/>
        <w:ind w:firstLine="720"/>
        <w:textAlignment w:val="auto"/>
        <w:outlineLvl w:val="9"/>
        <w:rPr>
          <w:rFonts w:hint="eastAsia" w:ascii="仿宋_GB2312" w:hAnsi="仿宋_GB2312" w:eastAsia="仿宋_GB2312" w:cs="仿宋_GB2312"/>
          <w:sz w:val="32"/>
          <w:szCs w:val="32"/>
          <w:lang w:val="en-US" w:eastAsia="zh-CN" w:bidi="ar-SA"/>
        </w:rPr>
      </w:pPr>
      <w:bookmarkStart w:id="6" w:name="bookmark9"/>
      <w:r>
        <w:rPr>
          <w:rFonts w:hint="eastAsia" w:ascii="仿宋_GB2312" w:hAnsi="仿宋_GB2312" w:eastAsia="仿宋_GB2312" w:cs="仿宋_GB2312"/>
          <w:sz w:val="32"/>
          <w:szCs w:val="32"/>
          <w:lang w:val="en-US" w:eastAsia="zh-CN" w:bidi="ar-SA"/>
        </w:rPr>
        <w:t>三</w:t>
      </w:r>
      <w:bookmarkEnd w:id="6"/>
      <w:r>
        <w:rPr>
          <w:rFonts w:hint="eastAsia" w:ascii="仿宋_GB2312" w:hAnsi="仿宋_GB2312" w:eastAsia="仿宋_GB2312" w:cs="仿宋_GB2312"/>
          <w:sz w:val="32"/>
          <w:szCs w:val="32"/>
          <w:lang w:val="en-US" w:eastAsia="zh-CN" w:bidi="ar-SA"/>
        </w:rPr>
        <w:t>、你中心对本人的征信信息负有保密义务，不得超出本授权书范围进行本人征信信息的提供、查询和使用。否则，由你中心承担相应的法律责任。</w:t>
      </w:r>
      <w:bookmarkStart w:id="7" w:name="bookmark10"/>
    </w:p>
    <w:p>
      <w:pPr>
        <w:pStyle w:val="5"/>
        <w:keepNext w:val="0"/>
        <w:keepLines w:val="0"/>
        <w:pageBreakBefore w:val="0"/>
        <w:widowControl w:val="0"/>
        <w:tabs>
          <w:tab w:val="left" w:pos="1348"/>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w:t>
      </w:r>
      <w:bookmarkEnd w:id="7"/>
      <w:r>
        <w:rPr>
          <w:rFonts w:hint="eastAsia" w:ascii="仿宋_GB2312" w:hAnsi="仿宋_GB2312" w:eastAsia="仿宋_GB2312" w:cs="仿宋_GB2312"/>
          <w:sz w:val="32"/>
          <w:szCs w:val="32"/>
          <w:lang w:val="en-US" w:eastAsia="zh-CN" w:bidi="ar-SA"/>
        </w:rPr>
        <w:t>、本授权书有效期至本人申办的业务结束之日止。若本人在你中心业务申请未获批准办理，本授权书有效期限至此终止，且本授权书及身份证复印件等资料无须退回本人。</w:t>
      </w:r>
      <w:bookmarkStart w:id="8" w:name="bookmark11"/>
    </w:p>
    <w:p>
      <w:pPr>
        <w:pStyle w:val="5"/>
        <w:keepNext w:val="0"/>
        <w:keepLines w:val="0"/>
        <w:pageBreakBefore w:val="0"/>
        <w:widowControl w:val="0"/>
        <w:tabs>
          <w:tab w:val="left" w:pos="1348"/>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sz w:val="32"/>
          <w:szCs w:val="32"/>
          <w:lang w:val="en-US" w:eastAsia="zh-CN" w:bidi="ar-SA"/>
        </w:rPr>
        <w:t>五</w:t>
      </w:r>
      <w:bookmarkEnd w:id="8"/>
      <w:r>
        <w:rPr>
          <w:rFonts w:hint="eastAsia" w:ascii="仿宋_GB2312" w:hAnsi="仿宋_GB2312" w:eastAsia="仿宋_GB2312" w:cs="仿宋_GB2312"/>
          <w:sz w:val="32"/>
          <w:szCs w:val="32"/>
          <w:lang w:val="en-US" w:eastAsia="zh-CN" w:bidi="ar-SA"/>
        </w:rPr>
        <w:t>、本授权书内容与相关业务合同条款不一致的，无论相关合同签署在本授权书之前或之后，均以本授权书的内容为准，但相关合同条款明确约定是针对本授权书内容进行修订的除外。</w:t>
      </w:r>
    </w:p>
    <w:p>
      <w:pPr>
        <w:pStyle w:val="5"/>
        <w:spacing w:line="559" w:lineRule="exact"/>
        <w:ind w:firstLine="640"/>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本人声明：本人已仔细阅读上述所有条款，并已特别注意字体加黑的内容。应本人要求，你中心经办人已对相关条款进行了明确说明。本人对所有条款的含义及相应的法律后果已全部知晓并充分理解。本人自愿作出上述授权、承诺和声明。</w:t>
      </w:r>
    </w:p>
    <w:p>
      <w:pPr>
        <w:pStyle w:val="5"/>
        <w:tabs>
          <w:tab w:val="left" w:pos="3683"/>
        </w:tabs>
        <w:spacing w:line="559" w:lineRule="exact"/>
        <w:ind w:firstLine="640"/>
        <w:rPr>
          <w:rFonts w:hint="eastAsia" w:ascii="仿宋_GB2312" w:hAnsi="仿宋_GB2312" w:eastAsia="仿宋_GB2312" w:cs="仿宋_GB2312"/>
          <w:sz w:val="32"/>
          <w:szCs w:val="32"/>
          <w:lang w:val="en-US" w:eastAsia="zh-CN" w:bidi="ar-SA"/>
        </w:rPr>
      </w:pPr>
    </w:p>
    <w:p>
      <w:pPr>
        <w:pStyle w:val="5"/>
        <w:tabs>
          <w:tab w:val="left" w:pos="3683"/>
        </w:tabs>
        <w:spacing w:line="559"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本人签名：                联系电话号码：</w:t>
      </w:r>
    </w:p>
    <w:p>
      <w:pPr>
        <w:pStyle w:val="5"/>
        <w:tabs>
          <w:tab w:val="left" w:pos="3683"/>
        </w:tabs>
        <w:spacing w:line="559"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证件名称：                证 件 号  码：</w:t>
      </w:r>
    </w:p>
    <w:p>
      <w:pPr>
        <w:pStyle w:val="5"/>
        <w:spacing w:line="559"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签署日期：     年   月   日</w:t>
      </w:r>
    </w:p>
    <w:p>
      <w:pPr>
        <w:pStyle w:val="5"/>
        <w:spacing w:after="540" w:line="559" w:lineRule="exact"/>
        <w:ind w:firstLine="760"/>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（为保护您的合法权益，请您完整填写空白项内容。）</w:t>
      </w:r>
    </w:p>
    <w:p>
      <w:pPr>
        <w:spacing w:line="560" w:lineRule="exact"/>
        <w:ind w:firstLine="636" w:firstLineChars="198"/>
        <w:rPr>
          <w:rFonts w:hint="eastAsia" w:ascii="仿宋_GB2312" w:hAnsi="仿宋_GB2312" w:eastAsia="仿宋_GB2312" w:cs="仿宋_GB2312"/>
          <w:b/>
          <w:sz w:val="32"/>
          <w:szCs w:val="32"/>
          <w:u w:val="single"/>
        </w:rPr>
      </w:pPr>
      <w:r>
        <w:rPr>
          <w:rFonts w:hint="eastAsia" w:ascii="仿宋_GB2312" w:hAnsi="仿宋_GB2312" w:eastAsia="仿宋_GB2312" w:cs="仿宋_GB2312"/>
          <w:b/>
          <w:bCs/>
          <w:sz w:val="32"/>
          <w:szCs w:val="32"/>
        </w:rPr>
        <w:t xml:space="preserve">授权书面签责任人签名： </w:t>
      </w:r>
      <w:r>
        <w:rPr>
          <w:rFonts w:hint="eastAsia" w:ascii="仿宋_GB2312" w:hAnsi="仿宋_GB2312" w:eastAsia="仿宋_GB2312" w:cs="仿宋_GB2312"/>
          <w:b/>
          <w:sz w:val="32"/>
          <w:szCs w:val="3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760B6"/>
    <w:rsid w:val="6787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customStyle="1" w:styleId="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2023-04-20T01:15:00Z</dcterms:created>
  <dc:creator>gaopan</dc:creator>
  <cp:lastModifiedBy>gaopan</cp:lastModifiedBy>
  <dcterms:modified xsi:type="dcterms:W3CDTF">2023-04-20T01:18:38Z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